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B0" w:rsidRPr="004C4974" w:rsidRDefault="00BE35B0" w:rsidP="00BE35B0">
      <w:pPr>
        <w:rPr>
          <w:rFonts w:ascii="方正仿宋_GBK" w:eastAsia="方正仿宋_GBK"/>
          <w:sz w:val="30"/>
          <w:szCs w:val="30"/>
        </w:rPr>
      </w:pPr>
      <w:r w:rsidRPr="004C4974">
        <w:rPr>
          <w:rFonts w:ascii="方正仿宋_GBK" w:eastAsia="方正仿宋_GBK" w:hint="eastAsia"/>
          <w:sz w:val="30"/>
          <w:szCs w:val="30"/>
        </w:rPr>
        <w:t>附件1</w:t>
      </w:r>
      <w:bookmarkStart w:id="0" w:name="_GoBack"/>
      <w:bookmarkEnd w:id="0"/>
    </w:p>
    <w:p w:rsidR="00BE35B0" w:rsidRPr="00D95422" w:rsidRDefault="00BE35B0" w:rsidP="00BE35B0">
      <w:pPr>
        <w:jc w:val="center"/>
        <w:rPr>
          <w:rFonts w:ascii="方正小标宋_GBK" w:eastAsia="方正小标宋_GBK" w:hAnsi="宋体"/>
          <w:b/>
          <w:sz w:val="36"/>
          <w:szCs w:val="36"/>
        </w:rPr>
      </w:pPr>
      <w:r w:rsidRPr="00D95422">
        <w:rPr>
          <w:rFonts w:ascii="方正小标宋_GBK" w:eastAsia="方正小标宋_GBK" w:hAnsi="宋体" w:hint="eastAsia"/>
          <w:b/>
          <w:sz w:val="36"/>
          <w:szCs w:val="36"/>
        </w:rPr>
        <w:t>重庆市2020届普通高校毕业生就业双选活动</w:t>
      </w:r>
    </w:p>
    <w:p w:rsidR="00BE35B0" w:rsidRPr="00D95422" w:rsidRDefault="00024CAB" w:rsidP="00BE35B0">
      <w:pPr>
        <w:jc w:val="center"/>
        <w:rPr>
          <w:rFonts w:ascii="方正小标宋_GBK" w:eastAsia="方正小标宋_GBK" w:hAnsi="宋体"/>
          <w:b/>
          <w:sz w:val="36"/>
          <w:szCs w:val="36"/>
        </w:rPr>
      </w:pPr>
      <w:r>
        <w:rPr>
          <w:rFonts w:ascii="方正小标宋_GBK" w:eastAsia="方正小标宋_GBK" w:hAnsi="宋体" w:hint="eastAsia"/>
          <w:b/>
          <w:sz w:val="36"/>
          <w:szCs w:val="36"/>
        </w:rPr>
        <w:t>二级学院参会学生</w:t>
      </w:r>
      <w:r w:rsidR="006C0E6A">
        <w:rPr>
          <w:rFonts w:ascii="方正小标宋_GBK" w:eastAsia="方正小标宋_GBK" w:hAnsi="宋体" w:hint="eastAsia"/>
          <w:b/>
          <w:sz w:val="36"/>
          <w:szCs w:val="36"/>
        </w:rPr>
        <w:t>登记</w:t>
      </w:r>
      <w:r>
        <w:rPr>
          <w:rFonts w:ascii="方正小标宋_GBK" w:eastAsia="方正小标宋_GBK" w:hAnsi="宋体" w:hint="eastAsia"/>
          <w:b/>
          <w:sz w:val="36"/>
          <w:szCs w:val="36"/>
        </w:rPr>
        <w:t>表</w:t>
      </w:r>
    </w:p>
    <w:p w:rsidR="00BE35B0" w:rsidRPr="006C0E6A" w:rsidRDefault="00BE35B0" w:rsidP="00BE35B0">
      <w:pPr>
        <w:jc w:val="center"/>
        <w:rPr>
          <w:rFonts w:ascii="方正小标宋_GBK" w:eastAsia="方正小标宋_GBK" w:hAnsi="宋体"/>
          <w:b/>
          <w:sz w:val="36"/>
          <w:szCs w:val="36"/>
        </w:rPr>
      </w:pPr>
    </w:p>
    <w:p w:rsidR="00BE35B0" w:rsidRPr="00D95422" w:rsidRDefault="00BE35B0" w:rsidP="00BE35B0">
      <w:pPr>
        <w:rPr>
          <w:rFonts w:ascii="方正仿宋_GBK" w:eastAsia="方正仿宋_GBK" w:hAnsi="宋体" w:cs="宋体"/>
          <w:kern w:val="0"/>
          <w:sz w:val="30"/>
          <w:szCs w:val="30"/>
        </w:rPr>
      </w:pPr>
      <w:r w:rsidRPr="00D95422">
        <w:rPr>
          <w:rFonts w:ascii="方正仿宋_GBK" w:eastAsia="方正仿宋_GBK" w:hint="eastAsia"/>
          <w:sz w:val="30"/>
          <w:szCs w:val="30"/>
        </w:rPr>
        <w:t>学</w:t>
      </w:r>
      <w:r>
        <w:rPr>
          <w:rFonts w:ascii="方正仿宋_GBK" w:eastAsia="方正仿宋_GBK" w:hint="eastAsia"/>
          <w:sz w:val="30"/>
          <w:szCs w:val="30"/>
        </w:rPr>
        <w:t>院</w:t>
      </w:r>
      <w:r w:rsidRPr="00D95422">
        <w:rPr>
          <w:rFonts w:ascii="方正仿宋_GBK" w:eastAsia="方正仿宋_GBK" w:hint="eastAsia"/>
          <w:sz w:val="30"/>
          <w:szCs w:val="30"/>
        </w:rPr>
        <w:t>名称：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18"/>
        <w:gridCol w:w="1559"/>
        <w:gridCol w:w="1701"/>
        <w:gridCol w:w="1701"/>
        <w:gridCol w:w="1843"/>
        <w:gridCol w:w="1417"/>
      </w:tblGrid>
      <w:tr w:rsidR="00A55834" w:rsidRPr="00BE35B0" w:rsidTr="00A55834">
        <w:trPr>
          <w:trHeight w:val="478"/>
        </w:trPr>
        <w:tc>
          <w:tcPr>
            <w:tcW w:w="567" w:type="dxa"/>
            <w:shd w:val="clear" w:color="auto" w:fill="auto"/>
            <w:vAlign w:val="center"/>
          </w:tcPr>
          <w:p w:rsidR="00A55834" w:rsidRPr="00A55834" w:rsidRDefault="00A55834" w:rsidP="00BE35B0">
            <w:pPr>
              <w:jc w:val="center"/>
              <w:rPr>
                <w:rFonts w:ascii="方正仿宋_GBK" w:eastAsia="方正仿宋_GBK"/>
                <w:b/>
                <w:sz w:val="24"/>
                <w:szCs w:val="24"/>
              </w:rPr>
            </w:pPr>
            <w:r w:rsidRPr="00A55834">
              <w:rPr>
                <w:rFonts w:ascii="方正仿宋_GBK" w:eastAsia="方正仿宋_GBK" w:hint="eastAsia"/>
                <w:b/>
                <w:sz w:val="24"/>
                <w:szCs w:val="24"/>
              </w:rPr>
              <w:t>序号</w:t>
            </w:r>
          </w:p>
        </w:tc>
        <w:tc>
          <w:tcPr>
            <w:tcW w:w="1418" w:type="dxa"/>
            <w:shd w:val="clear" w:color="auto" w:fill="auto"/>
            <w:vAlign w:val="center"/>
          </w:tcPr>
          <w:p w:rsidR="00A55834" w:rsidRPr="00A55834" w:rsidRDefault="00A55834" w:rsidP="00BE35B0">
            <w:pPr>
              <w:jc w:val="center"/>
              <w:rPr>
                <w:rFonts w:ascii="方正仿宋_GBK" w:eastAsia="方正仿宋_GBK"/>
                <w:b/>
                <w:sz w:val="24"/>
                <w:szCs w:val="24"/>
              </w:rPr>
            </w:pPr>
            <w:r w:rsidRPr="00A55834">
              <w:rPr>
                <w:rFonts w:ascii="方正仿宋_GBK" w:eastAsia="方正仿宋_GBK" w:hint="eastAsia"/>
                <w:b/>
                <w:sz w:val="24"/>
                <w:szCs w:val="24"/>
              </w:rPr>
              <w:t>姓名</w:t>
            </w:r>
          </w:p>
        </w:tc>
        <w:tc>
          <w:tcPr>
            <w:tcW w:w="1559" w:type="dxa"/>
            <w:shd w:val="clear" w:color="auto" w:fill="auto"/>
            <w:vAlign w:val="center"/>
          </w:tcPr>
          <w:p w:rsidR="00A55834" w:rsidRPr="00A55834" w:rsidRDefault="00A55834" w:rsidP="00BE35B0">
            <w:pPr>
              <w:jc w:val="center"/>
              <w:rPr>
                <w:rFonts w:ascii="方正仿宋_GBK" w:eastAsia="方正仿宋_GBK"/>
                <w:b/>
                <w:sz w:val="24"/>
                <w:szCs w:val="24"/>
              </w:rPr>
            </w:pPr>
            <w:r w:rsidRPr="00A55834">
              <w:rPr>
                <w:rFonts w:ascii="方正仿宋_GBK" w:eastAsia="方正仿宋_GBK" w:hint="eastAsia"/>
                <w:b/>
                <w:sz w:val="24"/>
                <w:szCs w:val="24"/>
              </w:rPr>
              <w:t>学号</w:t>
            </w:r>
          </w:p>
        </w:tc>
        <w:tc>
          <w:tcPr>
            <w:tcW w:w="1701" w:type="dxa"/>
            <w:shd w:val="clear" w:color="auto" w:fill="auto"/>
            <w:vAlign w:val="center"/>
          </w:tcPr>
          <w:p w:rsidR="00A55834" w:rsidRPr="00A55834" w:rsidRDefault="00A55834" w:rsidP="00BE35B0">
            <w:pPr>
              <w:jc w:val="center"/>
              <w:rPr>
                <w:rFonts w:ascii="方正仿宋_GBK" w:eastAsia="方正仿宋_GBK"/>
                <w:b/>
                <w:sz w:val="24"/>
                <w:szCs w:val="24"/>
              </w:rPr>
            </w:pPr>
            <w:r w:rsidRPr="00A55834">
              <w:rPr>
                <w:rFonts w:ascii="方正仿宋_GBK" w:eastAsia="方正仿宋_GBK" w:hint="eastAsia"/>
                <w:b/>
                <w:sz w:val="24"/>
                <w:szCs w:val="24"/>
              </w:rPr>
              <w:t>班级</w:t>
            </w:r>
          </w:p>
        </w:tc>
        <w:tc>
          <w:tcPr>
            <w:tcW w:w="1701" w:type="dxa"/>
            <w:vAlign w:val="center"/>
          </w:tcPr>
          <w:p w:rsidR="00A55834" w:rsidRPr="00A55834" w:rsidRDefault="00A55834" w:rsidP="00BE35B0">
            <w:pPr>
              <w:jc w:val="center"/>
              <w:rPr>
                <w:rFonts w:ascii="方正仿宋_GBK" w:eastAsia="方正仿宋_GBK"/>
                <w:b/>
                <w:sz w:val="24"/>
                <w:szCs w:val="24"/>
              </w:rPr>
            </w:pPr>
            <w:r w:rsidRPr="00A55834">
              <w:rPr>
                <w:rFonts w:ascii="方正仿宋_GBK" w:eastAsia="方正仿宋_GBK" w:hint="eastAsia"/>
                <w:b/>
                <w:sz w:val="24"/>
                <w:szCs w:val="24"/>
              </w:rPr>
              <w:t>手机号码</w:t>
            </w:r>
          </w:p>
        </w:tc>
        <w:tc>
          <w:tcPr>
            <w:tcW w:w="1843" w:type="dxa"/>
            <w:vAlign w:val="center"/>
          </w:tcPr>
          <w:p w:rsidR="00A55834" w:rsidRPr="00A55834" w:rsidRDefault="00A55834" w:rsidP="00A55834">
            <w:pPr>
              <w:jc w:val="center"/>
              <w:rPr>
                <w:rFonts w:ascii="方正仿宋_GBK" w:eastAsia="方正仿宋_GBK"/>
                <w:b/>
                <w:sz w:val="24"/>
                <w:szCs w:val="24"/>
              </w:rPr>
            </w:pPr>
            <w:r>
              <w:rPr>
                <w:rFonts w:ascii="方正仿宋_GBK" w:eastAsia="方正仿宋_GBK" w:hint="eastAsia"/>
                <w:b/>
                <w:sz w:val="24"/>
                <w:szCs w:val="24"/>
              </w:rPr>
              <w:t>困难生类别</w:t>
            </w:r>
          </w:p>
        </w:tc>
        <w:tc>
          <w:tcPr>
            <w:tcW w:w="1417" w:type="dxa"/>
            <w:vAlign w:val="center"/>
          </w:tcPr>
          <w:p w:rsidR="00A55834" w:rsidRPr="00A55834" w:rsidRDefault="00A55834" w:rsidP="00A55834">
            <w:pPr>
              <w:jc w:val="center"/>
              <w:rPr>
                <w:rFonts w:ascii="方正仿宋_GBK" w:eastAsia="方正仿宋_GBK"/>
                <w:b/>
                <w:sz w:val="24"/>
                <w:szCs w:val="24"/>
              </w:rPr>
            </w:pPr>
            <w:r>
              <w:rPr>
                <w:rFonts w:ascii="方正仿宋_GBK" w:eastAsia="方正仿宋_GBK" w:hint="eastAsia"/>
                <w:b/>
                <w:sz w:val="24"/>
                <w:szCs w:val="24"/>
              </w:rPr>
              <w:t>备注</w:t>
            </w:r>
          </w:p>
        </w:tc>
      </w:tr>
      <w:tr w:rsidR="00A55834" w:rsidRPr="00BE35B0" w:rsidTr="00A55834">
        <w:trPr>
          <w:trHeight w:val="636"/>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1</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2</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3</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4</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5</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6</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7</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8</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9</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r w:rsidR="00A55834" w:rsidRPr="00BE35B0" w:rsidTr="00A55834">
        <w:trPr>
          <w:trHeight w:val="648"/>
        </w:trPr>
        <w:tc>
          <w:tcPr>
            <w:tcW w:w="567" w:type="dxa"/>
            <w:shd w:val="clear" w:color="auto" w:fill="auto"/>
            <w:vAlign w:val="center"/>
          </w:tcPr>
          <w:p w:rsidR="00A55834" w:rsidRPr="00A55834" w:rsidRDefault="00A55834" w:rsidP="00BE35B0">
            <w:pPr>
              <w:jc w:val="center"/>
              <w:rPr>
                <w:rFonts w:ascii="方正仿宋_GBK" w:eastAsia="方正仿宋_GBK"/>
                <w:sz w:val="24"/>
                <w:szCs w:val="24"/>
              </w:rPr>
            </w:pPr>
            <w:r w:rsidRPr="00A55834">
              <w:rPr>
                <w:rFonts w:ascii="方正仿宋_GBK" w:eastAsia="方正仿宋_GBK" w:hint="eastAsia"/>
                <w:sz w:val="24"/>
                <w:szCs w:val="24"/>
              </w:rPr>
              <w:t>10</w:t>
            </w:r>
          </w:p>
        </w:tc>
        <w:tc>
          <w:tcPr>
            <w:tcW w:w="1418"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559"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shd w:val="clear" w:color="auto" w:fill="auto"/>
            <w:vAlign w:val="center"/>
          </w:tcPr>
          <w:p w:rsidR="00A55834" w:rsidRPr="00A55834" w:rsidRDefault="00A55834" w:rsidP="00BE35B0">
            <w:pPr>
              <w:jc w:val="center"/>
              <w:rPr>
                <w:rFonts w:ascii="方正仿宋_GBK" w:eastAsia="方正仿宋_GBK"/>
                <w:sz w:val="24"/>
                <w:szCs w:val="24"/>
              </w:rPr>
            </w:pPr>
          </w:p>
        </w:tc>
        <w:tc>
          <w:tcPr>
            <w:tcW w:w="1701" w:type="dxa"/>
            <w:vAlign w:val="center"/>
          </w:tcPr>
          <w:p w:rsidR="00A55834" w:rsidRPr="00A55834" w:rsidRDefault="00A55834" w:rsidP="00BE35B0">
            <w:pPr>
              <w:jc w:val="center"/>
              <w:rPr>
                <w:rFonts w:ascii="方正仿宋_GBK" w:eastAsia="方正仿宋_GBK"/>
                <w:sz w:val="24"/>
                <w:szCs w:val="24"/>
              </w:rPr>
            </w:pPr>
          </w:p>
        </w:tc>
        <w:tc>
          <w:tcPr>
            <w:tcW w:w="1843" w:type="dxa"/>
            <w:vAlign w:val="center"/>
          </w:tcPr>
          <w:p w:rsidR="00A55834" w:rsidRPr="00A55834" w:rsidRDefault="00A55834" w:rsidP="00BE35B0">
            <w:pPr>
              <w:jc w:val="center"/>
              <w:rPr>
                <w:rFonts w:ascii="方正仿宋_GBK" w:eastAsia="方正仿宋_GBK"/>
                <w:sz w:val="24"/>
                <w:szCs w:val="24"/>
              </w:rPr>
            </w:pPr>
          </w:p>
        </w:tc>
        <w:tc>
          <w:tcPr>
            <w:tcW w:w="1417" w:type="dxa"/>
            <w:vAlign w:val="center"/>
          </w:tcPr>
          <w:p w:rsidR="00A55834" w:rsidRPr="00A55834" w:rsidRDefault="00A55834" w:rsidP="00BE35B0">
            <w:pPr>
              <w:jc w:val="center"/>
              <w:rPr>
                <w:rFonts w:ascii="方正仿宋_GBK" w:eastAsia="方正仿宋_GBK"/>
                <w:sz w:val="24"/>
                <w:szCs w:val="24"/>
              </w:rPr>
            </w:pPr>
          </w:p>
        </w:tc>
      </w:tr>
    </w:tbl>
    <w:p w:rsidR="00BE35B0" w:rsidRPr="00D95422" w:rsidRDefault="00BE35B0" w:rsidP="00BE35B0">
      <w:pPr>
        <w:rPr>
          <w:rFonts w:ascii="方正仿宋_GBK" w:eastAsia="方正仿宋_GBK"/>
        </w:rPr>
      </w:pPr>
    </w:p>
    <w:p w:rsidR="00BE35B0" w:rsidRDefault="00BE35B0" w:rsidP="00BE35B0">
      <w:pPr>
        <w:rPr>
          <w:rFonts w:ascii="方正仿宋_GBK" w:eastAsia="方正仿宋_GBK" w:hAnsi="宋体" w:cs="宋体"/>
          <w:kern w:val="0"/>
          <w:sz w:val="32"/>
          <w:szCs w:val="32"/>
        </w:rPr>
      </w:pPr>
      <w:r w:rsidRPr="00D95422">
        <w:rPr>
          <w:rFonts w:ascii="方正仿宋_GBK" w:eastAsia="方正仿宋_GBK" w:hint="eastAsia"/>
          <w:sz w:val="32"/>
          <w:szCs w:val="32"/>
        </w:rPr>
        <w:t>注：11月20日12</w:t>
      </w:r>
      <w:r w:rsidRPr="00D95422">
        <w:rPr>
          <w:rFonts w:ascii="方正仿宋_GBK" w:eastAsia="方正仿宋_GBK" w:hAnsi="宋体" w:cs="宋体" w:hint="eastAsia"/>
          <w:kern w:val="0"/>
          <w:sz w:val="32"/>
          <w:szCs w:val="32"/>
        </w:rPr>
        <w:t>︰</w:t>
      </w:r>
      <w:r w:rsidRPr="00D95422">
        <w:rPr>
          <w:rFonts w:ascii="方正仿宋_GBK" w:eastAsia="方正仿宋_GBK" w:hint="eastAsia"/>
          <w:sz w:val="32"/>
          <w:szCs w:val="32"/>
        </w:rPr>
        <w:t>00前发送至邮箱</w:t>
      </w:r>
      <w:r w:rsidR="00A55834">
        <w:rPr>
          <w:rFonts w:ascii="方正仿宋_GBK" w:eastAsia="方正仿宋_GBK" w:hAnsi="宋体" w:cs="宋体" w:hint="eastAsia"/>
          <w:kern w:val="0"/>
          <w:sz w:val="32"/>
          <w:szCs w:val="32"/>
        </w:rPr>
        <w:t>272150266</w:t>
      </w:r>
      <w:r w:rsidRPr="00D95422">
        <w:rPr>
          <w:rFonts w:hAnsi="宋体" w:cs="宋体" w:hint="eastAsia"/>
          <w:kern w:val="0"/>
        </w:rPr>
        <w:t>@</w:t>
      </w:r>
      <w:r w:rsidRPr="00D95422">
        <w:rPr>
          <w:rFonts w:ascii="方正仿宋_GBK" w:eastAsia="方正仿宋_GBK" w:hAnsi="宋体" w:cs="宋体" w:hint="eastAsia"/>
          <w:kern w:val="0"/>
          <w:sz w:val="32"/>
          <w:szCs w:val="32"/>
        </w:rPr>
        <w:t>qq.</w:t>
      </w:r>
      <w:proofErr w:type="gramStart"/>
      <w:r w:rsidRPr="00D95422">
        <w:rPr>
          <w:rFonts w:ascii="方正仿宋_GBK" w:eastAsia="方正仿宋_GBK" w:hAnsi="宋体" w:cs="宋体" w:hint="eastAsia"/>
          <w:kern w:val="0"/>
          <w:sz w:val="32"/>
          <w:szCs w:val="32"/>
        </w:rPr>
        <w:t>com</w:t>
      </w:r>
      <w:proofErr w:type="gramEnd"/>
    </w:p>
    <w:p w:rsidR="00BE35B0" w:rsidRDefault="00BE35B0" w:rsidP="00BE35B0">
      <w:pPr>
        <w:rPr>
          <w:rFonts w:ascii="方正仿宋_GBK" w:eastAsia="方正仿宋_GBK" w:hAnsi="宋体" w:cs="宋体"/>
          <w:kern w:val="0"/>
          <w:sz w:val="32"/>
          <w:szCs w:val="32"/>
        </w:rPr>
      </w:pPr>
    </w:p>
    <w:p w:rsidR="00BE35B0" w:rsidRPr="00BE35B0" w:rsidRDefault="00BE35B0" w:rsidP="00BE35B0">
      <w:pPr>
        <w:rPr>
          <w:rFonts w:ascii="方正仿宋_GBK" w:eastAsia="方正仿宋_GBK" w:hAnsi="宋体" w:cs="宋体"/>
          <w:kern w:val="0"/>
          <w:sz w:val="32"/>
          <w:szCs w:val="32"/>
        </w:rPr>
      </w:pPr>
    </w:p>
    <w:p w:rsidR="00BE35B0" w:rsidRDefault="00BE35B0" w:rsidP="00BE35B0">
      <w:pPr>
        <w:rPr>
          <w:rFonts w:ascii="方正仿宋_GBK" w:eastAsia="方正仿宋_GBK" w:hAnsi="宋体" w:cs="宋体"/>
          <w:kern w:val="0"/>
          <w:sz w:val="32"/>
          <w:szCs w:val="32"/>
        </w:rPr>
      </w:pPr>
    </w:p>
    <w:p w:rsidR="00BE35B0" w:rsidRDefault="00BE35B0" w:rsidP="00BE35B0">
      <w:pPr>
        <w:rPr>
          <w:rFonts w:ascii="方正仿宋_GBK" w:eastAsia="方正仿宋_GBK" w:hAnsi="宋体" w:cs="宋体"/>
          <w:kern w:val="0"/>
          <w:sz w:val="32"/>
          <w:szCs w:val="32"/>
        </w:rPr>
      </w:pPr>
    </w:p>
    <w:p w:rsidR="00BE35B0" w:rsidRPr="00CC39A9" w:rsidRDefault="00BE35B0" w:rsidP="00BE35B0">
      <w:pPr>
        <w:pStyle w:val="a5"/>
        <w:snapToGrid w:val="0"/>
        <w:spacing w:before="0" w:beforeAutospacing="0" w:after="0" w:afterAutospacing="0" w:line="600" w:lineRule="exact"/>
        <w:jc w:val="both"/>
        <w:rPr>
          <w:rFonts w:ascii="方正仿宋_GBK" w:eastAsia="方正仿宋_GBK"/>
          <w:sz w:val="32"/>
          <w:szCs w:val="32"/>
        </w:rPr>
      </w:pPr>
      <w:r w:rsidRPr="00CC39A9">
        <w:rPr>
          <w:rFonts w:ascii="方正仿宋_GBK" w:eastAsia="方正仿宋_GBK" w:hint="eastAsia"/>
          <w:sz w:val="32"/>
          <w:szCs w:val="32"/>
        </w:rPr>
        <w:lastRenderedPageBreak/>
        <w:t>附件2</w:t>
      </w:r>
    </w:p>
    <w:p w:rsidR="00BE35B0" w:rsidRPr="002B0589" w:rsidRDefault="00BE35B0" w:rsidP="00BE35B0">
      <w:pPr>
        <w:spacing w:line="600" w:lineRule="exact"/>
        <w:jc w:val="center"/>
        <w:rPr>
          <w:rFonts w:ascii="方正小标宋_GBK" w:eastAsia="方正小标宋_GBK" w:hAnsi="宋体"/>
          <w:b/>
          <w:sz w:val="36"/>
          <w:szCs w:val="36"/>
        </w:rPr>
      </w:pPr>
      <w:r w:rsidRPr="002B0589">
        <w:rPr>
          <w:rFonts w:ascii="方正小标宋_GBK" w:eastAsia="方正小标宋_GBK" w:hAnsi="宋体" w:hint="eastAsia"/>
          <w:b/>
          <w:sz w:val="36"/>
          <w:szCs w:val="36"/>
        </w:rPr>
        <w:t>市属国有企业招录我市高校贫困家庭毕业生</w:t>
      </w:r>
    </w:p>
    <w:p w:rsidR="00BE35B0" w:rsidRPr="002B0589" w:rsidRDefault="00BE35B0" w:rsidP="00BE35B0">
      <w:pPr>
        <w:spacing w:line="600" w:lineRule="exact"/>
        <w:jc w:val="center"/>
        <w:rPr>
          <w:rFonts w:ascii="方正小标宋_GBK" w:eastAsia="方正小标宋_GBK" w:hAnsi="宋体"/>
          <w:b/>
          <w:sz w:val="36"/>
          <w:szCs w:val="36"/>
        </w:rPr>
      </w:pPr>
      <w:r w:rsidRPr="002B0589">
        <w:rPr>
          <w:rFonts w:ascii="方正小标宋_GBK" w:eastAsia="方正小标宋_GBK" w:hAnsi="宋体" w:hint="eastAsia"/>
          <w:b/>
          <w:sz w:val="36"/>
          <w:szCs w:val="36"/>
        </w:rPr>
        <w:t>的相关说明</w:t>
      </w:r>
    </w:p>
    <w:p w:rsidR="00BE35B0" w:rsidRPr="00D83928" w:rsidRDefault="00BE35B0" w:rsidP="00BE35B0">
      <w:pPr>
        <w:pStyle w:val="a5"/>
        <w:snapToGrid w:val="0"/>
        <w:spacing w:before="0" w:beforeAutospacing="0" w:after="0" w:afterAutospacing="0" w:line="600" w:lineRule="exact"/>
        <w:jc w:val="center"/>
        <w:rPr>
          <w:rFonts w:ascii="方正小标宋简体" w:eastAsia="方正小标宋简体"/>
          <w:sz w:val="44"/>
          <w:szCs w:val="44"/>
        </w:rPr>
      </w:pPr>
    </w:p>
    <w:p w:rsidR="00BE35B0" w:rsidRPr="005F4E4C" w:rsidRDefault="00BE35B0" w:rsidP="00BE35B0">
      <w:pPr>
        <w:pStyle w:val="a5"/>
        <w:snapToGrid w:val="0"/>
        <w:spacing w:before="0" w:beforeAutospacing="0" w:after="0" w:afterAutospacing="0" w:line="600" w:lineRule="exact"/>
        <w:ind w:firstLineChars="200" w:firstLine="643"/>
        <w:jc w:val="both"/>
        <w:rPr>
          <w:rFonts w:ascii="楷体" w:eastAsia="楷体" w:hAnsi="楷体"/>
          <w:b/>
          <w:sz w:val="32"/>
          <w:szCs w:val="32"/>
        </w:rPr>
      </w:pPr>
      <w:r w:rsidRPr="005F4E4C">
        <w:rPr>
          <w:rFonts w:ascii="楷体" w:eastAsia="楷体" w:hAnsi="楷体" w:hint="eastAsia"/>
          <w:b/>
          <w:sz w:val="32"/>
          <w:szCs w:val="32"/>
        </w:rPr>
        <w:t>一、我市高校贫困家庭毕业生范围说明</w:t>
      </w:r>
    </w:p>
    <w:p w:rsidR="00BE35B0" w:rsidRPr="00535616"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535616">
        <w:rPr>
          <w:rFonts w:ascii="方正仿宋_GBK" w:eastAsia="方正仿宋_GBK" w:hint="eastAsia"/>
          <w:bCs/>
          <w:sz w:val="32"/>
          <w:szCs w:val="32"/>
        </w:rPr>
        <w:t>根据市政府《关于进一步完善扶持政策促进普通高等学校贫困毕业生就业创业的通知》（</w:t>
      </w:r>
      <w:proofErr w:type="gramStart"/>
      <w:r w:rsidRPr="00535616">
        <w:rPr>
          <w:rFonts w:ascii="方正仿宋_GBK" w:eastAsia="方正仿宋_GBK" w:hint="eastAsia"/>
          <w:bCs/>
          <w:sz w:val="32"/>
          <w:szCs w:val="32"/>
        </w:rPr>
        <w:t>渝府办</w:t>
      </w:r>
      <w:proofErr w:type="gramEnd"/>
      <w:r w:rsidRPr="00535616">
        <w:rPr>
          <w:rFonts w:ascii="方正仿宋_GBK" w:eastAsia="方正仿宋_GBK" w:hint="eastAsia"/>
          <w:bCs/>
          <w:sz w:val="32"/>
          <w:szCs w:val="32"/>
        </w:rPr>
        <w:t>发〔2014〕53号）文件内容，我市高校贫困</w:t>
      </w:r>
      <w:r>
        <w:rPr>
          <w:rFonts w:ascii="方正仿宋_GBK" w:eastAsia="方正仿宋_GBK" w:hint="eastAsia"/>
          <w:bCs/>
          <w:sz w:val="32"/>
          <w:szCs w:val="32"/>
        </w:rPr>
        <w:t>家庭</w:t>
      </w:r>
      <w:r w:rsidRPr="00535616">
        <w:rPr>
          <w:rFonts w:ascii="方正仿宋_GBK" w:eastAsia="方正仿宋_GBK" w:hint="eastAsia"/>
          <w:bCs/>
          <w:sz w:val="32"/>
          <w:szCs w:val="32"/>
        </w:rPr>
        <w:t>毕业生具体指</w:t>
      </w:r>
      <w:r w:rsidRPr="00AC2340">
        <w:rPr>
          <w:rFonts w:ascii="方正仿宋_GBK" w:eastAsia="方正仿宋_GBK" w:hint="eastAsia"/>
          <w:b/>
          <w:bCs/>
          <w:sz w:val="32"/>
          <w:szCs w:val="32"/>
        </w:rPr>
        <w:t>重庆户籍的</w:t>
      </w:r>
      <w:proofErr w:type="gramStart"/>
      <w:r w:rsidRPr="00AC2340">
        <w:rPr>
          <w:rFonts w:ascii="方正仿宋_GBK" w:eastAsia="方正仿宋_GBK" w:hint="eastAsia"/>
          <w:b/>
          <w:bCs/>
          <w:sz w:val="32"/>
          <w:szCs w:val="32"/>
        </w:rPr>
        <w:t>零就业</w:t>
      </w:r>
      <w:proofErr w:type="gramEnd"/>
      <w:r w:rsidRPr="00AC2340">
        <w:rPr>
          <w:rFonts w:ascii="方正仿宋_GBK" w:eastAsia="方正仿宋_GBK" w:hint="eastAsia"/>
          <w:b/>
          <w:bCs/>
          <w:sz w:val="32"/>
          <w:szCs w:val="32"/>
        </w:rPr>
        <w:t>家庭、农村建卡贫困户家庭、</w:t>
      </w:r>
      <w:proofErr w:type="gramStart"/>
      <w:r w:rsidRPr="00AC2340">
        <w:rPr>
          <w:rFonts w:ascii="方正仿宋_GBK" w:eastAsia="方正仿宋_GBK" w:hint="eastAsia"/>
          <w:b/>
          <w:bCs/>
          <w:sz w:val="32"/>
          <w:szCs w:val="32"/>
        </w:rPr>
        <w:t>城乡低保家庭</w:t>
      </w:r>
      <w:proofErr w:type="gramEnd"/>
      <w:r w:rsidRPr="00535616">
        <w:rPr>
          <w:rFonts w:ascii="方正仿宋_GBK" w:eastAsia="方正仿宋_GBK" w:hint="eastAsia"/>
          <w:bCs/>
          <w:sz w:val="32"/>
          <w:szCs w:val="32"/>
        </w:rPr>
        <w:t>和</w:t>
      </w:r>
      <w:r w:rsidRPr="0053679B">
        <w:rPr>
          <w:rFonts w:ascii="方正仿宋_GBK" w:eastAsia="方正仿宋_GBK" w:hint="eastAsia"/>
          <w:b/>
          <w:bCs/>
          <w:sz w:val="32"/>
          <w:szCs w:val="32"/>
        </w:rPr>
        <w:t>本人残疾</w:t>
      </w:r>
      <w:r w:rsidRPr="00535616">
        <w:rPr>
          <w:rFonts w:ascii="方正仿宋_GBK" w:eastAsia="方正仿宋_GBK" w:hint="eastAsia"/>
          <w:bCs/>
          <w:sz w:val="32"/>
          <w:szCs w:val="32"/>
        </w:rPr>
        <w:t>的普通高等学校毕业生等</w:t>
      </w:r>
      <w:r>
        <w:rPr>
          <w:rFonts w:ascii="方正仿宋_GBK" w:eastAsia="方正仿宋_GBK" w:hint="eastAsia"/>
          <w:bCs/>
          <w:sz w:val="32"/>
          <w:szCs w:val="32"/>
        </w:rPr>
        <w:t>四种</w:t>
      </w:r>
      <w:r w:rsidRPr="00535616">
        <w:rPr>
          <w:rFonts w:ascii="方正仿宋_GBK" w:eastAsia="方正仿宋_GBK" w:hint="eastAsia"/>
          <w:bCs/>
          <w:sz w:val="32"/>
          <w:szCs w:val="32"/>
        </w:rPr>
        <w:t>贫困</w:t>
      </w:r>
      <w:r>
        <w:rPr>
          <w:rFonts w:ascii="方正仿宋_GBK" w:eastAsia="方正仿宋_GBK" w:hint="eastAsia"/>
          <w:bCs/>
          <w:sz w:val="32"/>
          <w:szCs w:val="32"/>
        </w:rPr>
        <w:t>类型</w:t>
      </w:r>
      <w:r w:rsidRPr="00535616">
        <w:rPr>
          <w:rFonts w:ascii="方正仿宋_GBK" w:eastAsia="方正仿宋_GBK" w:hint="eastAsia"/>
          <w:bCs/>
          <w:sz w:val="32"/>
          <w:szCs w:val="32"/>
        </w:rPr>
        <w:t>。</w:t>
      </w:r>
    </w:p>
    <w:p w:rsidR="00BE35B0" w:rsidRPr="005F4E4C" w:rsidRDefault="00BE35B0" w:rsidP="00BE35B0">
      <w:pPr>
        <w:pStyle w:val="a5"/>
        <w:snapToGrid w:val="0"/>
        <w:spacing w:before="0" w:beforeAutospacing="0" w:after="0" w:afterAutospacing="0" w:line="600" w:lineRule="exact"/>
        <w:ind w:firstLineChars="200" w:firstLine="640"/>
        <w:jc w:val="both"/>
        <w:rPr>
          <w:rFonts w:ascii="方正楷体_GBK" w:eastAsia="方正楷体_GBK"/>
          <w:b/>
          <w:sz w:val="32"/>
          <w:szCs w:val="32"/>
        </w:rPr>
      </w:pPr>
      <w:r w:rsidRPr="005F4E4C">
        <w:rPr>
          <w:rFonts w:ascii="方正楷体_GBK" w:eastAsia="方正楷体_GBK" w:hint="eastAsia"/>
          <w:b/>
          <w:sz w:val="32"/>
          <w:szCs w:val="32"/>
        </w:rPr>
        <w:t>二、市属国有企业招录高校贫困家庭毕业生说明</w:t>
      </w:r>
    </w:p>
    <w:p w:rsidR="00BE35B0" w:rsidRPr="00FB6603"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B53AD8">
        <w:rPr>
          <w:rFonts w:ascii="方正仿宋_GBK" w:eastAsia="方正仿宋_GBK" w:hint="eastAsia"/>
          <w:bCs/>
          <w:sz w:val="32"/>
          <w:szCs w:val="32"/>
        </w:rPr>
        <w:t>市属国有企业</w:t>
      </w:r>
      <w:r>
        <w:rPr>
          <w:rFonts w:ascii="方正仿宋_GBK" w:eastAsia="方正仿宋_GBK" w:hint="eastAsia"/>
          <w:bCs/>
          <w:sz w:val="32"/>
          <w:szCs w:val="32"/>
        </w:rPr>
        <w:t>在坚持人才供需双向选择的基础上，优先录用我市贫困家庭毕业生；参</w:t>
      </w:r>
      <w:r w:rsidRPr="001F6B1A">
        <w:rPr>
          <w:rFonts w:ascii="方正仿宋_GBK" w:eastAsia="方正仿宋_GBK" w:hint="eastAsia"/>
          <w:bCs/>
          <w:sz w:val="32"/>
          <w:szCs w:val="32"/>
        </w:rPr>
        <w:t>加11月22日</w:t>
      </w:r>
      <w:proofErr w:type="gramStart"/>
      <w:r>
        <w:rPr>
          <w:rFonts w:ascii="方正仿宋_GBK" w:eastAsia="方正仿宋_GBK" w:hint="eastAsia"/>
          <w:bCs/>
          <w:sz w:val="32"/>
          <w:szCs w:val="32"/>
        </w:rPr>
        <w:t>双选会的</w:t>
      </w:r>
      <w:proofErr w:type="gramEnd"/>
      <w:r w:rsidRPr="00946B2A">
        <w:rPr>
          <w:rFonts w:ascii="方正仿宋_GBK" w:eastAsia="方正仿宋_GBK" w:hint="eastAsia"/>
          <w:bCs/>
          <w:sz w:val="32"/>
          <w:szCs w:val="32"/>
        </w:rPr>
        <w:t>高校贫困</w:t>
      </w:r>
      <w:r>
        <w:rPr>
          <w:rFonts w:ascii="方正仿宋_GBK" w:eastAsia="方正仿宋_GBK" w:hint="eastAsia"/>
          <w:bCs/>
          <w:sz w:val="32"/>
          <w:szCs w:val="32"/>
        </w:rPr>
        <w:t>家庭</w:t>
      </w:r>
      <w:r w:rsidRPr="00946B2A">
        <w:rPr>
          <w:rFonts w:ascii="方正仿宋_GBK" w:eastAsia="方正仿宋_GBK" w:hint="eastAsia"/>
          <w:bCs/>
          <w:sz w:val="32"/>
          <w:szCs w:val="32"/>
        </w:rPr>
        <w:t>毕业生可在个人简历上</w:t>
      </w:r>
      <w:r>
        <w:rPr>
          <w:rFonts w:ascii="方正仿宋_GBK" w:eastAsia="方正仿宋_GBK" w:hint="eastAsia"/>
          <w:bCs/>
          <w:sz w:val="32"/>
          <w:szCs w:val="32"/>
        </w:rPr>
        <w:t>标识“</w:t>
      </w:r>
      <w:r w:rsidRPr="00946B2A">
        <w:rPr>
          <w:rFonts w:ascii="方正仿宋_GBK" w:eastAsia="方正仿宋_GBK" w:hint="eastAsia"/>
          <w:bCs/>
          <w:sz w:val="32"/>
          <w:szCs w:val="32"/>
        </w:rPr>
        <w:t>贫困</w:t>
      </w:r>
      <w:r>
        <w:rPr>
          <w:rFonts w:ascii="方正仿宋_GBK" w:eastAsia="方正仿宋_GBK" w:hint="eastAsia"/>
          <w:bCs/>
          <w:sz w:val="32"/>
          <w:szCs w:val="32"/>
        </w:rPr>
        <w:t>家庭类型”；市属国有企业在双选会后对有招聘录取意向的高校贫困家庭毕业生，由企业人力资源部门通过工作电话通知毕业生本人提供贫困家庭身份证明等相关材料原件及复印件。</w:t>
      </w:r>
    </w:p>
    <w:p w:rsidR="00BE35B0" w:rsidRPr="005F4E4C" w:rsidRDefault="00BE35B0" w:rsidP="00BE35B0">
      <w:pPr>
        <w:pStyle w:val="a5"/>
        <w:snapToGrid w:val="0"/>
        <w:spacing w:before="0" w:beforeAutospacing="0" w:after="0" w:afterAutospacing="0" w:line="600" w:lineRule="exact"/>
        <w:ind w:firstLineChars="200" w:firstLine="640"/>
        <w:jc w:val="both"/>
        <w:rPr>
          <w:rFonts w:ascii="方正楷体_GBK" w:eastAsia="方正楷体_GBK"/>
          <w:b/>
          <w:sz w:val="32"/>
          <w:szCs w:val="32"/>
        </w:rPr>
      </w:pPr>
      <w:r w:rsidRPr="005F4E4C">
        <w:rPr>
          <w:rFonts w:ascii="方正楷体_GBK" w:eastAsia="方正楷体_GBK" w:hint="eastAsia"/>
          <w:b/>
          <w:sz w:val="32"/>
          <w:szCs w:val="32"/>
        </w:rPr>
        <w:t>三、被确定为录取意向对象的贫困家庭毕业生需提供的证明材料说明</w:t>
      </w:r>
    </w:p>
    <w:p w:rsidR="00BE35B0" w:rsidRPr="001E2DF4"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
          <w:bCs/>
          <w:sz w:val="32"/>
          <w:szCs w:val="32"/>
        </w:rPr>
      </w:pPr>
      <w:r w:rsidRPr="001E2DF4">
        <w:rPr>
          <w:rFonts w:ascii="方正仿宋_GBK" w:eastAsia="方正仿宋_GBK" w:hint="eastAsia"/>
          <w:b/>
          <w:bCs/>
          <w:sz w:val="32"/>
          <w:szCs w:val="32"/>
        </w:rPr>
        <w:t>（一）城镇</w:t>
      </w:r>
      <w:proofErr w:type="gramStart"/>
      <w:r w:rsidRPr="001E2DF4">
        <w:rPr>
          <w:rFonts w:ascii="方正仿宋_GBK" w:eastAsia="方正仿宋_GBK" w:hint="eastAsia"/>
          <w:b/>
          <w:bCs/>
          <w:sz w:val="32"/>
          <w:szCs w:val="32"/>
        </w:rPr>
        <w:t>零就业</w:t>
      </w:r>
      <w:proofErr w:type="gramEnd"/>
      <w:r w:rsidRPr="001E2DF4">
        <w:rPr>
          <w:rFonts w:ascii="方正仿宋_GBK" w:eastAsia="方正仿宋_GBK" w:hint="eastAsia"/>
          <w:b/>
          <w:bCs/>
          <w:sz w:val="32"/>
          <w:szCs w:val="32"/>
        </w:rPr>
        <w:t>家庭证明材料</w:t>
      </w:r>
    </w:p>
    <w:p w:rsidR="00BE35B0" w:rsidRPr="00456C12"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456C12">
        <w:rPr>
          <w:rFonts w:ascii="方正仿宋_GBK" w:eastAsia="方正仿宋_GBK" w:hint="eastAsia"/>
          <w:bCs/>
          <w:sz w:val="32"/>
          <w:szCs w:val="32"/>
        </w:rPr>
        <w:t>提供户籍地县级以上人力社保部门出具的《零就业家庭卡》，</w:t>
      </w:r>
      <w:r w:rsidRPr="006441D7">
        <w:rPr>
          <w:rFonts w:ascii="方正仿宋_GBK" w:eastAsia="方正仿宋_GBK" w:hint="eastAsia"/>
          <w:bCs/>
          <w:sz w:val="32"/>
          <w:szCs w:val="32"/>
        </w:rPr>
        <w:t>无</w:t>
      </w:r>
      <w:proofErr w:type="gramStart"/>
      <w:r w:rsidRPr="006441D7">
        <w:rPr>
          <w:rFonts w:ascii="方正仿宋_GBK" w:eastAsia="方正仿宋_GBK" w:hint="eastAsia"/>
          <w:bCs/>
          <w:sz w:val="32"/>
          <w:szCs w:val="32"/>
        </w:rPr>
        <w:t>零就业</w:t>
      </w:r>
      <w:proofErr w:type="gramEnd"/>
      <w:r w:rsidRPr="006441D7">
        <w:rPr>
          <w:rFonts w:ascii="方正仿宋_GBK" w:eastAsia="方正仿宋_GBK" w:hint="eastAsia"/>
          <w:bCs/>
          <w:sz w:val="32"/>
          <w:szCs w:val="32"/>
        </w:rPr>
        <w:t>家庭卡的，可以到居住地街道（乡镇）公共就业创业服务机构申请</w:t>
      </w:r>
      <w:proofErr w:type="gramStart"/>
      <w:r w:rsidRPr="006441D7">
        <w:rPr>
          <w:rFonts w:ascii="方正仿宋_GBK" w:eastAsia="方正仿宋_GBK" w:hint="eastAsia"/>
          <w:bCs/>
          <w:sz w:val="32"/>
          <w:szCs w:val="32"/>
        </w:rPr>
        <w:t>零就业</w:t>
      </w:r>
      <w:proofErr w:type="gramEnd"/>
      <w:r w:rsidRPr="006441D7">
        <w:rPr>
          <w:rFonts w:ascii="方正仿宋_GBK" w:eastAsia="方正仿宋_GBK" w:hint="eastAsia"/>
          <w:bCs/>
          <w:sz w:val="32"/>
          <w:szCs w:val="32"/>
        </w:rPr>
        <w:t>家庭认定并出具有关证明材料。</w:t>
      </w:r>
    </w:p>
    <w:p w:rsidR="00BE35B0" w:rsidRPr="001E2DF4"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
          <w:bCs/>
          <w:sz w:val="32"/>
          <w:szCs w:val="32"/>
        </w:rPr>
      </w:pPr>
      <w:r w:rsidRPr="001E2DF4">
        <w:rPr>
          <w:rFonts w:ascii="方正仿宋_GBK" w:eastAsia="方正仿宋_GBK" w:hint="eastAsia"/>
          <w:b/>
          <w:bCs/>
          <w:sz w:val="32"/>
          <w:szCs w:val="32"/>
        </w:rPr>
        <w:lastRenderedPageBreak/>
        <w:t>（二）农村建卡贫困户家庭证明材料</w:t>
      </w:r>
    </w:p>
    <w:p w:rsidR="00BE35B0" w:rsidRPr="00456C12"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456C12">
        <w:rPr>
          <w:rFonts w:ascii="方正仿宋_GBK" w:eastAsia="方正仿宋_GBK" w:hint="eastAsia"/>
          <w:bCs/>
          <w:sz w:val="32"/>
          <w:szCs w:val="32"/>
        </w:rPr>
        <w:t>提供户籍地区县（自治县）扶贫部门出具的证明材料；同时对从其户口簿上无法确认求职贫困毕业生与农村建卡贫困户家庭关系的，还应提交由户籍地村居委出具的求职贫困毕业生与农村建卡贫困户家庭关系的证明材料。</w:t>
      </w:r>
    </w:p>
    <w:p w:rsidR="00BE35B0" w:rsidRPr="001E2DF4"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
          <w:bCs/>
          <w:sz w:val="32"/>
          <w:szCs w:val="32"/>
        </w:rPr>
      </w:pPr>
      <w:r w:rsidRPr="001E2DF4">
        <w:rPr>
          <w:rFonts w:ascii="方正仿宋_GBK" w:eastAsia="方正仿宋_GBK" w:hint="eastAsia"/>
          <w:b/>
          <w:bCs/>
          <w:sz w:val="32"/>
          <w:szCs w:val="32"/>
        </w:rPr>
        <w:t>（三）</w:t>
      </w:r>
      <w:proofErr w:type="gramStart"/>
      <w:r w:rsidRPr="001E2DF4">
        <w:rPr>
          <w:rFonts w:ascii="方正仿宋_GBK" w:eastAsia="方正仿宋_GBK" w:hint="eastAsia"/>
          <w:b/>
          <w:bCs/>
          <w:sz w:val="32"/>
          <w:szCs w:val="32"/>
        </w:rPr>
        <w:t>城乡低保家庭</w:t>
      </w:r>
      <w:proofErr w:type="gramEnd"/>
      <w:r w:rsidRPr="001E2DF4">
        <w:rPr>
          <w:rFonts w:ascii="方正仿宋_GBK" w:eastAsia="方正仿宋_GBK" w:hint="eastAsia"/>
          <w:b/>
          <w:bCs/>
          <w:sz w:val="32"/>
          <w:szCs w:val="32"/>
        </w:rPr>
        <w:t>证明材料</w:t>
      </w:r>
    </w:p>
    <w:p w:rsidR="00BE35B0" w:rsidRPr="00456C12"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456C12">
        <w:rPr>
          <w:rFonts w:ascii="方正仿宋_GBK" w:eastAsia="方正仿宋_GBK" w:hint="eastAsia"/>
          <w:bCs/>
          <w:sz w:val="32"/>
          <w:szCs w:val="32"/>
        </w:rPr>
        <w:t>提供享受低保地区县（自治县）民政部门出具的</w:t>
      </w:r>
      <w:proofErr w:type="gramStart"/>
      <w:r w:rsidRPr="00456C12">
        <w:rPr>
          <w:rFonts w:ascii="方正仿宋_GBK" w:eastAsia="方正仿宋_GBK" w:hint="eastAsia"/>
          <w:bCs/>
          <w:sz w:val="32"/>
          <w:szCs w:val="32"/>
        </w:rPr>
        <w:t>享受低保的</w:t>
      </w:r>
      <w:proofErr w:type="gramEnd"/>
      <w:r w:rsidRPr="00456C12">
        <w:rPr>
          <w:rFonts w:ascii="方正仿宋_GBK" w:eastAsia="方正仿宋_GBK" w:hint="eastAsia"/>
          <w:bCs/>
          <w:sz w:val="32"/>
          <w:szCs w:val="32"/>
        </w:rPr>
        <w:t>证明材料和其法定抚养人户籍所在地街道（乡镇）公安部门出具的证明材料。</w:t>
      </w:r>
    </w:p>
    <w:p w:rsidR="00BE35B0" w:rsidRPr="001E2DF4"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
          <w:bCs/>
          <w:sz w:val="32"/>
          <w:szCs w:val="32"/>
        </w:rPr>
      </w:pPr>
      <w:r w:rsidRPr="001E2DF4">
        <w:rPr>
          <w:rFonts w:ascii="方正仿宋_GBK" w:eastAsia="方正仿宋_GBK" w:hint="eastAsia"/>
          <w:b/>
          <w:bCs/>
          <w:sz w:val="32"/>
          <w:szCs w:val="32"/>
        </w:rPr>
        <w:t>（四）残疾毕业生证明材料</w:t>
      </w: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r w:rsidRPr="00456C12">
        <w:rPr>
          <w:rFonts w:ascii="方正仿宋_GBK" w:eastAsia="方正仿宋_GBK" w:hint="eastAsia"/>
          <w:bCs/>
          <w:sz w:val="32"/>
          <w:szCs w:val="32"/>
        </w:rPr>
        <w:t>提供第二代《中华人民共和国残疾人证》原件和复印件。</w:t>
      </w: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ind w:firstLineChars="200" w:firstLine="640"/>
        <w:jc w:val="both"/>
        <w:rPr>
          <w:rFonts w:ascii="方正仿宋_GBK" w:eastAsia="方正仿宋_GBK"/>
          <w:bCs/>
          <w:sz w:val="32"/>
          <w:szCs w:val="32"/>
        </w:rPr>
      </w:pPr>
    </w:p>
    <w:p w:rsidR="00BE35B0" w:rsidRDefault="00BE35B0" w:rsidP="00BE35B0">
      <w:pPr>
        <w:pStyle w:val="a5"/>
        <w:snapToGrid w:val="0"/>
        <w:spacing w:before="0" w:beforeAutospacing="0" w:after="0" w:afterAutospacing="0" w:line="600" w:lineRule="exact"/>
        <w:jc w:val="both"/>
        <w:rPr>
          <w:rFonts w:ascii="仿宋_GB2312" w:eastAsia="仿宋_GB2312"/>
          <w:sz w:val="32"/>
          <w:szCs w:val="32"/>
        </w:rPr>
        <w:sectPr w:rsidR="00BE35B0" w:rsidSect="008A55AF">
          <w:footerReference w:type="even" r:id="rId7"/>
          <w:footerReference w:type="default" r:id="rId8"/>
          <w:pgSz w:w="11906" w:h="16838" w:code="9"/>
          <w:pgMar w:top="1701" w:right="1418" w:bottom="1134" w:left="1418" w:header="0" w:footer="0" w:gutter="0"/>
          <w:cols w:space="425"/>
          <w:docGrid w:linePitch="312"/>
        </w:sectPr>
      </w:pPr>
    </w:p>
    <w:p w:rsidR="00BE35B0" w:rsidRDefault="00BE35B0" w:rsidP="00BE35B0">
      <w:pPr>
        <w:pStyle w:val="a5"/>
        <w:snapToGrid w:val="0"/>
        <w:spacing w:before="0" w:beforeAutospacing="0" w:after="0" w:afterAutospacing="0" w:line="560" w:lineRule="exact"/>
        <w:jc w:val="both"/>
        <w:rPr>
          <w:rFonts w:ascii="方正仿宋_GBK" w:eastAsia="方正仿宋_GBK"/>
          <w:sz w:val="32"/>
          <w:szCs w:val="32"/>
        </w:rPr>
      </w:pPr>
      <w:r w:rsidRPr="002E59CB">
        <w:rPr>
          <w:rFonts w:ascii="方正仿宋_GBK" w:eastAsia="方正仿宋_GBK" w:hint="eastAsia"/>
          <w:sz w:val="32"/>
          <w:szCs w:val="32"/>
        </w:rPr>
        <w:lastRenderedPageBreak/>
        <w:t>附件3</w:t>
      </w:r>
      <w:r>
        <w:rPr>
          <w:rFonts w:ascii="方正仿宋_GBK" w:eastAsia="方正仿宋_GBK" w:hint="eastAsia"/>
          <w:sz w:val="32"/>
          <w:szCs w:val="32"/>
        </w:rPr>
        <w:t xml:space="preserve">      </w:t>
      </w:r>
    </w:p>
    <w:p w:rsidR="00BE35B0" w:rsidRPr="00E74220" w:rsidRDefault="00BE35B0" w:rsidP="00BE35B0">
      <w:pPr>
        <w:pStyle w:val="a5"/>
        <w:snapToGrid w:val="0"/>
        <w:spacing w:before="0" w:beforeAutospacing="0" w:after="0" w:afterAutospacing="0" w:line="560" w:lineRule="exact"/>
        <w:jc w:val="center"/>
        <w:rPr>
          <w:rFonts w:ascii="方正仿宋_GBK" w:eastAsia="方正仿宋_GBK"/>
          <w:sz w:val="32"/>
          <w:szCs w:val="32"/>
        </w:rPr>
      </w:pPr>
      <w:r w:rsidRPr="00E74220">
        <w:rPr>
          <w:rFonts w:ascii="方正小标宋_GBK" w:eastAsia="方正小标宋_GBK" w:hAnsi="黑体" w:hint="eastAsia"/>
          <w:sz w:val="32"/>
          <w:szCs w:val="32"/>
        </w:rPr>
        <w:t>毕业生入场预约</w:t>
      </w:r>
      <w:proofErr w:type="gramStart"/>
      <w:r w:rsidRPr="00E74220">
        <w:rPr>
          <w:rFonts w:ascii="方正小标宋_GBK" w:eastAsia="方正小标宋_GBK" w:hAnsi="黑体" w:hint="eastAsia"/>
          <w:sz w:val="32"/>
          <w:szCs w:val="32"/>
        </w:rPr>
        <w:t>二维码获取</w:t>
      </w:r>
      <w:proofErr w:type="gramEnd"/>
      <w:r w:rsidRPr="00E74220">
        <w:rPr>
          <w:rFonts w:ascii="方正小标宋_GBK" w:eastAsia="方正小标宋_GBK" w:hAnsi="黑体" w:hint="eastAsia"/>
          <w:sz w:val="32"/>
          <w:szCs w:val="32"/>
        </w:rPr>
        <w:t>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399"/>
        <w:gridCol w:w="4123"/>
      </w:tblGrid>
      <w:tr w:rsidR="00BE35B0" w:rsidRPr="00CD1D59" w:rsidTr="00B214F0">
        <w:trPr>
          <w:jc w:val="center"/>
        </w:trPr>
        <w:tc>
          <w:tcPr>
            <w:tcW w:w="4927" w:type="dxa"/>
            <w:shd w:val="clear" w:color="auto" w:fill="auto"/>
          </w:tcPr>
          <w:p w:rsidR="00BE35B0" w:rsidRPr="00CD1D59" w:rsidRDefault="00BE35B0" w:rsidP="00B214F0">
            <w:pPr>
              <w:widowControl/>
              <w:snapToGrid w:val="0"/>
              <w:ind w:firstLineChars="100" w:firstLine="210"/>
              <w:jc w:val="left"/>
              <w:rPr>
                <w:rFonts w:ascii="方正楷体_GBK" w:eastAsia="方正楷体_GBK" w:hAnsi="黑体"/>
                <w:b/>
                <w:bCs/>
                <w:color w:val="000000"/>
                <w:szCs w:val="21"/>
              </w:rPr>
            </w:pPr>
            <w:r w:rsidRPr="00CD1D59">
              <w:rPr>
                <w:rFonts w:ascii="方正楷体_GBK" w:eastAsia="方正楷体_GBK" w:hAnsi="黑体" w:hint="eastAsia"/>
                <w:b/>
                <w:bCs/>
                <w:color w:val="000000"/>
                <w:szCs w:val="21"/>
              </w:rPr>
              <w:t>第一步：通过</w:t>
            </w:r>
            <w:proofErr w:type="gramStart"/>
            <w:r w:rsidRPr="00CD1D59">
              <w:rPr>
                <w:rFonts w:ascii="方正楷体_GBK" w:eastAsia="方正楷体_GBK" w:hAnsi="黑体" w:hint="eastAsia"/>
                <w:b/>
                <w:bCs/>
                <w:color w:val="000000"/>
                <w:szCs w:val="21"/>
              </w:rPr>
              <w:t>微信公众号</w:t>
            </w:r>
            <w:proofErr w:type="gramEnd"/>
            <w:r w:rsidRPr="00CD1D59">
              <w:rPr>
                <w:rFonts w:ascii="方正楷体_GBK" w:eastAsia="方正楷体_GBK" w:hAnsi="黑体" w:hint="eastAsia"/>
                <w:b/>
                <w:bCs/>
                <w:color w:val="000000"/>
                <w:szCs w:val="21"/>
              </w:rPr>
              <w:t>搜索“重庆工商大学就业指导中心”，并进行关注。</w:t>
            </w:r>
          </w:p>
          <w:p w:rsidR="00BE35B0" w:rsidRPr="00CD1D59" w:rsidRDefault="00BE35B0" w:rsidP="00B214F0">
            <w:pPr>
              <w:widowControl/>
              <w:snapToGrid w:val="0"/>
              <w:jc w:val="center"/>
              <w:rPr>
                <w:rFonts w:ascii="方正仿宋_GBK" w:eastAsia="方正仿宋_GBK"/>
                <w:szCs w:val="21"/>
              </w:rPr>
            </w:pPr>
            <w:r>
              <w:rPr>
                <w:rFonts w:ascii="方正仿宋_GBK" w:eastAsia="方正仿宋_GBK" w:hint="eastAsia"/>
                <w:noProof/>
                <w:szCs w:val="21"/>
              </w:rPr>
              <w:drawing>
                <wp:inline distT="0" distB="0" distL="0" distR="0" wp14:anchorId="30D1D3D9" wp14:editId="7CB8E90C">
                  <wp:extent cx="2257425" cy="2009775"/>
                  <wp:effectExtent l="19050" t="19050" r="28575" b="28575"/>
                  <wp:docPr id="1" name="图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009775"/>
                          </a:xfrm>
                          <a:prstGeom prst="rect">
                            <a:avLst/>
                          </a:prstGeom>
                          <a:noFill/>
                          <a:ln w="6350" cmpd="sng">
                            <a:solidFill>
                              <a:srgbClr val="A5A5A5"/>
                            </a:solidFill>
                            <a:miter lim="800000"/>
                            <a:headEnd/>
                            <a:tailEnd/>
                          </a:ln>
                          <a:effectLst/>
                        </pic:spPr>
                      </pic:pic>
                    </a:graphicData>
                  </a:graphic>
                </wp:inline>
              </w:drawing>
            </w:r>
          </w:p>
        </w:tc>
        <w:tc>
          <w:tcPr>
            <w:tcW w:w="4927" w:type="dxa"/>
            <w:shd w:val="clear" w:color="auto" w:fill="auto"/>
          </w:tcPr>
          <w:p w:rsidR="00BE35B0" w:rsidRPr="00CD1D59" w:rsidRDefault="00BE35B0" w:rsidP="00B214F0">
            <w:pPr>
              <w:widowControl/>
              <w:snapToGrid w:val="0"/>
              <w:ind w:firstLineChars="100" w:firstLine="210"/>
              <w:jc w:val="left"/>
              <w:rPr>
                <w:rFonts w:ascii="方正楷体_GBK" w:eastAsia="方正楷体_GBK" w:hAnsi="黑体"/>
                <w:b/>
                <w:bCs/>
                <w:color w:val="000000"/>
                <w:szCs w:val="21"/>
              </w:rPr>
            </w:pPr>
            <w:r w:rsidRPr="00CD1D59">
              <w:rPr>
                <w:rFonts w:ascii="方正楷体_GBK" w:eastAsia="方正楷体_GBK" w:hAnsi="黑体" w:hint="eastAsia"/>
                <w:b/>
                <w:bCs/>
                <w:color w:val="000000"/>
                <w:szCs w:val="21"/>
              </w:rPr>
              <w:t>第二步：点击“掌上就业”，若无“掌上就业”选项，点击“左”下角图标后出现“掌上就业”选项。</w:t>
            </w:r>
          </w:p>
          <w:p w:rsidR="00BE35B0" w:rsidRPr="00CD1D59" w:rsidRDefault="00BE35B0" w:rsidP="00B214F0">
            <w:pPr>
              <w:snapToGrid w:val="0"/>
              <w:jc w:val="center"/>
              <w:rPr>
                <w:rFonts w:ascii="方正仿宋_GBK" w:eastAsia="方正仿宋_GBK"/>
                <w:szCs w:val="21"/>
              </w:rPr>
            </w:pPr>
            <w:r>
              <w:rPr>
                <w:rFonts w:ascii="方正仿宋_GBK" w:eastAsia="方正仿宋_GBK" w:hint="eastAsia"/>
                <w:noProof/>
                <w:szCs w:val="21"/>
              </w:rPr>
              <w:drawing>
                <wp:inline distT="0" distB="0" distL="0" distR="0" wp14:anchorId="5CD15A8F" wp14:editId="668BFAAF">
                  <wp:extent cx="2314575" cy="1857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857375"/>
                          </a:xfrm>
                          <a:prstGeom prst="rect">
                            <a:avLst/>
                          </a:prstGeom>
                          <a:noFill/>
                          <a:ln>
                            <a:noFill/>
                          </a:ln>
                        </pic:spPr>
                      </pic:pic>
                    </a:graphicData>
                  </a:graphic>
                </wp:inline>
              </w:drawing>
            </w:r>
          </w:p>
        </w:tc>
      </w:tr>
      <w:tr w:rsidR="00BE35B0" w:rsidRPr="00CD1D59" w:rsidTr="00B214F0">
        <w:trPr>
          <w:jc w:val="center"/>
        </w:trPr>
        <w:tc>
          <w:tcPr>
            <w:tcW w:w="4927" w:type="dxa"/>
            <w:shd w:val="clear" w:color="auto" w:fill="auto"/>
          </w:tcPr>
          <w:p w:rsidR="00BE35B0" w:rsidRPr="00CD1D59" w:rsidRDefault="00BE35B0" w:rsidP="00B214F0">
            <w:pPr>
              <w:widowControl/>
              <w:snapToGrid w:val="0"/>
              <w:ind w:firstLineChars="100" w:firstLine="210"/>
              <w:jc w:val="left"/>
              <w:rPr>
                <w:rFonts w:ascii="方正楷体_GBK" w:eastAsia="方正楷体_GBK" w:hAnsi="黑体"/>
                <w:b/>
                <w:bCs/>
                <w:color w:val="000000"/>
                <w:szCs w:val="21"/>
              </w:rPr>
            </w:pPr>
            <w:r w:rsidRPr="00CD1D59">
              <w:rPr>
                <w:rFonts w:ascii="方正楷体_GBK" w:eastAsia="方正楷体_GBK" w:hAnsi="黑体" w:hint="eastAsia"/>
                <w:b/>
                <w:bCs/>
                <w:color w:val="000000"/>
                <w:szCs w:val="21"/>
              </w:rPr>
              <w:t>第三步：注册并完善信息</w:t>
            </w:r>
          </w:p>
          <w:p w:rsidR="00BE35B0" w:rsidRPr="00CD1D59" w:rsidRDefault="00BE35B0" w:rsidP="00B214F0">
            <w:pPr>
              <w:widowControl/>
              <w:snapToGrid w:val="0"/>
              <w:ind w:firstLineChars="118" w:firstLine="248"/>
              <w:jc w:val="left"/>
              <w:rPr>
                <w:rFonts w:ascii="方正仿宋_GBK" w:eastAsia="方正仿宋_GBK" w:hAnsi="黑体"/>
                <w:color w:val="000000"/>
                <w:szCs w:val="21"/>
              </w:rPr>
            </w:pPr>
            <w:r w:rsidRPr="00CD1D59">
              <w:rPr>
                <w:rFonts w:ascii="方正仿宋_GBK" w:eastAsia="方正仿宋_GBK" w:hAnsi="黑体" w:hint="eastAsia"/>
                <w:color w:val="000000"/>
                <w:szCs w:val="21"/>
              </w:rPr>
              <w:t>1.非重庆工商大学毕业生请点击“非本校生”，再点击底部位置“非本校生请先注册”进行注册。</w:t>
            </w:r>
          </w:p>
          <w:p w:rsidR="00BE35B0" w:rsidRPr="00CD1D59" w:rsidRDefault="00BE35B0" w:rsidP="00B214F0">
            <w:pPr>
              <w:widowControl/>
              <w:snapToGrid w:val="0"/>
              <w:jc w:val="center"/>
              <w:rPr>
                <w:rFonts w:ascii="方正仿宋_GBK" w:eastAsia="方正仿宋_GBK" w:hAnsi="宋体"/>
                <w:szCs w:val="21"/>
              </w:rPr>
            </w:pPr>
            <w:r>
              <w:rPr>
                <w:noProof/>
                <w:szCs w:val="21"/>
              </w:rPr>
              <w:drawing>
                <wp:inline distT="0" distB="0" distL="0" distR="0" wp14:anchorId="231D0A81" wp14:editId="2C28C52A">
                  <wp:extent cx="2390775" cy="1714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714500"/>
                          </a:xfrm>
                          <a:prstGeom prst="rect">
                            <a:avLst/>
                          </a:prstGeom>
                          <a:noFill/>
                          <a:ln>
                            <a:noFill/>
                          </a:ln>
                        </pic:spPr>
                      </pic:pic>
                    </a:graphicData>
                  </a:graphic>
                </wp:inline>
              </w:drawing>
            </w:r>
          </w:p>
          <w:p w:rsidR="00BE35B0" w:rsidRPr="00CD1D59" w:rsidRDefault="00BE35B0" w:rsidP="00B214F0">
            <w:pPr>
              <w:widowControl/>
              <w:snapToGrid w:val="0"/>
              <w:ind w:firstLineChars="200" w:firstLine="420"/>
              <w:jc w:val="left"/>
              <w:rPr>
                <w:rFonts w:ascii="方正仿宋_GBK" w:eastAsia="方正仿宋_GBK" w:hAnsi="宋体"/>
                <w:szCs w:val="21"/>
              </w:rPr>
            </w:pPr>
            <w:r w:rsidRPr="00CD1D59">
              <w:rPr>
                <w:rFonts w:ascii="方正仿宋_GBK" w:eastAsia="方正仿宋_GBK" w:hAnsi="宋体" w:hint="eastAsia"/>
                <w:szCs w:val="21"/>
              </w:rPr>
              <w:t>2.进入注册页面以后，请依次填写“用户名”（</w:t>
            </w:r>
            <w:proofErr w:type="gramStart"/>
            <w:r w:rsidRPr="00CD1D59">
              <w:rPr>
                <w:rFonts w:ascii="方正仿宋_GBK" w:eastAsia="方正仿宋_GBK" w:hAnsi="宋体" w:hint="eastAsia"/>
                <w:szCs w:val="21"/>
              </w:rPr>
              <w:t>可数字</w:t>
            </w:r>
            <w:proofErr w:type="gramEnd"/>
            <w:r w:rsidRPr="00CD1D59">
              <w:rPr>
                <w:rFonts w:ascii="方正仿宋_GBK" w:eastAsia="方正仿宋_GBK" w:hAnsi="宋体" w:hint="eastAsia"/>
                <w:szCs w:val="21"/>
              </w:rPr>
              <w:t>或字母），“密码”，“手机号码”（皆为必填项），填写完毕点击“下一步”，并在新的页面中填写“学校”，“院系”，"专业</w:t>
            </w:r>
            <w:proofErr w:type="gramStart"/>
            <w:r w:rsidRPr="00CD1D59">
              <w:rPr>
                <w:rFonts w:ascii="方正仿宋_GBK" w:eastAsia="方正仿宋_GBK" w:hAnsi="宋体" w:hint="eastAsia"/>
                <w:szCs w:val="21"/>
              </w:rPr>
              <w:t>”</w:t>
            </w:r>
            <w:proofErr w:type="gramEnd"/>
            <w:r w:rsidRPr="00CD1D59">
              <w:rPr>
                <w:rFonts w:ascii="方正仿宋_GBK" w:eastAsia="方正仿宋_GBK" w:hAnsi="宋体" w:hint="eastAsia"/>
                <w:szCs w:val="21"/>
              </w:rPr>
              <w:t>等信息，填写完毕点击保存注册成功。</w:t>
            </w:r>
          </w:p>
          <w:p w:rsidR="00BE35B0" w:rsidRPr="00CD1D59" w:rsidRDefault="00BE35B0" w:rsidP="00B214F0">
            <w:pPr>
              <w:widowControl/>
              <w:snapToGrid w:val="0"/>
              <w:jc w:val="center"/>
              <w:rPr>
                <w:rFonts w:ascii="方正仿宋_GBK" w:eastAsia="方正仿宋_GBK"/>
                <w:szCs w:val="21"/>
              </w:rPr>
            </w:pPr>
            <w:r>
              <w:rPr>
                <w:rFonts w:ascii="方正仿宋_GBK" w:eastAsia="方正仿宋_GBK" w:hint="eastAsia"/>
                <w:noProof/>
                <w:szCs w:val="21"/>
              </w:rPr>
              <w:drawing>
                <wp:inline distT="0" distB="0" distL="0" distR="0" wp14:anchorId="3320AEFB" wp14:editId="07E59B0B">
                  <wp:extent cx="2543175" cy="1314450"/>
                  <wp:effectExtent l="19050" t="19050" r="28575" b="19050"/>
                  <wp:docPr id="4"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1314450"/>
                          </a:xfrm>
                          <a:prstGeom prst="rect">
                            <a:avLst/>
                          </a:prstGeom>
                          <a:noFill/>
                          <a:ln w="6350" cmpd="sng">
                            <a:solidFill>
                              <a:srgbClr val="A5A5A5"/>
                            </a:solidFill>
                            <a:miter lim="800000"/>
                            <a:headEnd/>
                            <a:tailEnd/>
                          </a:ln>
                          <a:effectLst/>
                        </pic:spPr>
                      </pic:pic>
                    </a:graphicData>
                  </a:graphic>
                </wp:inline>
              </w:drawing>
            </w:r>
          </w:p>
          <w:p w:rsidR="00BE35B0" w:rsidRPr="00CD1D59" w:rsidRDefault="00BE35B0" w:rsidP="00B214F0">
            <w:pPr>
              <w:widowControl/>
              <w:snapToGrid w:val="0"/>
              <w:jc w:val="center"/>
              <w:rPr>
                <w:rFonts w:ascii="方正仿宋_GBK" w:eastAsia="方正仿宋_GBK" w:hAnsi="宋体"/>
                <w:szCs w:val="21"/>
              </w:rPr>
            </w:pPr>
            <w:r>
              <w:rPr>
                <w:rFonts w:ascii="方正仿宋_GBK" w:eastAsia="方正仿宋_GBK" w:hint="eastAsia"/>
                <w:noProof/>
                <w:szCs w:val="21"/>
              </w:rPr>
              <w:lastRenderedPageBreak/>
              <w:drawing>
                <wp:inline distT="0" distB="0" distL="0" distR="0" wp14:anchorId="0E79AFE5" wp14:editId="6D5D8ED3">
                  <wp:extent cx="2552700" cy="1819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819275"/>
                          </a:xfrm>
                          <a:prstGeom prst="rect">
                            <a:avLst/>
                          </a:prstGeom>
                          <a:noFill/>
                          <a:ln>
                            <a:noFill/>
                          </a:ln>
                        </pic:spPr>
                      </pic:pic>
                    </a:graphicData>
                  </a:graphic>
                </wp:inline>
              </w:drawing>
            </w:r>
          </w:p>
        </w:tc>
        <w:tc>
          <w:tcPr>
            <w:tcW w:w="4927" w:type="dxa"/>
            <w:shd w:val="clear" w:color="auto" w:fill="auto"/>
          </w:tcPr>
          <w:p w:rsidR="00BE35B0" w:rsidRPr="00CD1D59" w:rsidRDefault="00BE35B0" w:rsidP="00B214F0">
            <w:pPr>
              <w:widowControl/>
              <w:snapToGrid w:val="0"/>
              <w:ind w:firstLineChars="100" w:firstLine="210"/>
              <w:jc w:val="left"/>
              <w:rPr>
                <w:rFonts w:ascii="方正楷体_GBK" w:eastAsia="方正楷体_GBK" w:hAnsi="黑体"/>
                <w:b/>
                <w:bCs/>
                <w:color w:val="000000"/>
                <w:szCs w:val="21"/>
              </w:rPr>
            </w:pPr>
            <w:r w:rsidRPr="00CD1D59">
              <w:rPr>
                <w:rFonts w:ascii="方正楷体_GBK" w:eastAsia="方正楷体_GBK" w:hAnsi="黑体" w:hint="eastAsia"/>
                <w:b/>
                <w:bCs/>
                <w:color w:val="000000"/>
                <w:szCs w:val="21"/>
              </w:rPr>
              <w:lastRenderedPageBreak/>
              <w:t>第四步：预约并获取入场二维码</w:t>
            </w:r>
          </w:p>
          <w:p w:rsidR="00BE35B0" w:rsidRPr="00CD1D59" w:rsidRDefault="00BE35B0" w:rsidP="00B214F0">
            <w:pPr>
              <w:widowControl/>
              <w:snapToGrid w:val="0"/>
              <w:ind w:firstLineChars="100" w:firstLine="210"/>
              <w:jc w:val="left"/>
              <w:rPr>
                <w:rFonts w:ascii="方正仿宋_GBK" w:eastAsia="方正仿宋_GBK"/>
                <w:szCs w:val="21"/>
              </w:rPr>
            </w:pPr>
            <w:r w:rsidRPr="00CD1D59">
              <w:rPr>
                <w:rFonts w:ascii="方正仿宋_GBK" w:eastAsia="方正仿宋_GBK" w:hAnsi="宋体" w:hint="eastAsia"/>
                <w:szCs w:val="21"/>
              </w:rPr>
              <w:t>1.注册成功后，进入“掌上就业”首页，</w:t>
            </w:r>
            <w:r w:rsidRPr="00CD1D59">
              <w:rPr>
                <w:rFonts w:ascii="方正仿宋_GBK" w:eastAsia="方正仿宋_GBK" w:hint="eastAsia"/>
                <w:szCs w:val="21"/>
              </w:rPr>
              <w:t>点击“双选会”页面。</w:t>
            </w:r>
          </w:p>
          <w:p w:rsidR="00BE35B0" w:rsidRPr="00CD1D59" w:rsidRDefault="00BE35B0" w:rsidP="00B214F0">
            <w:pPr>
              <w:widowControl/>
              <w:snapToGrid w:val="0"/>
              <w:jc w:val="center"/>
              <w:rPr>
                <w:rFonts w:ascii="方正仿宋_GBK" w:eastAsia="方正仿宋_GBK"/>
                <w:szCs w:val="21"/>
              </w:rPr>
            </w:pPr>
            <w:r>
              <w:rPr>
                <w:rFonts w:ascii="方正仿宋_GBK" w:eastAsia="方正仿宋_GBK" w:hint="eastAsia"/>
                <w:noProof/>
                <w:szCs w:val="21"/>
              </w:rPr>
              <w:drawing>
                <wp:inline distT="0" distB="0" distL="0" distR="0" wp14:anchorId="393D1C0E" wp14:editId="786A1209">
                  <wp:extent cx="2371725" cy="32766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3276600"/>
                          </a:xfrm>
                          <a:prstGeom prst="rect">
                            <a:avLst/>
                          </a:prstGeom>
                          <a:noFill/>
                          <a:ln>
                            <a:noFill/>
                          </a:ln>
                        </pic:spPr>
                      </pic:pic>
                    </a:graphicData>
                  </a:graphic>
                </wp:inline>
              </w:drawing>
            </w:r>
          </w:p>
          <w:p w:rsidR="00BE35B0" w:rsidRPr="00CD1D59" w:rsidRDefault="00BE35B0" w:rsidP="00B214F0">
            <w:pPr>
              <w:widowControl/>
              <w:snapToGrid w:val="0"/>
              <w:ind w:firstLineChars="200" w:firstLine="420"/>
              <w:jc w:val="left"/>
              <w:rPr>
                <w:rFonts w:ascii="方正仿宋_GBK" w:eastAsia="方正仿宋_GBK"/>
                <w:szCs w:val="21"/>
              </w:rPr>
            </w:pPr>
            <w:r w:rsidRPr="00CD1D59">
              <w:rPr>
                <w:rFonts w:ascii="方正仿宋_GBK" w:eastAsia="方正仿宋_GBK" w:hint="eastAsia"/>
                <w:szCs w:val="21"/>
              </w:rPr>
              <w:t>2.进行参会报名预约，报名成功后系统将自动生成入场预约二维码，请将此二</w:t>
            </w:r>
            <w:proofErr w:type="gramStart"/>
            <w:r w:rsidRPr="00CD1D59">
              <w:rPr>
                <w:rFonts w:ascii="方正仿宋_GBK" w:eastAsia="方正仿宋_GBK" w:hint="eastAsia"/>
                <w:szCs w:val="21"/>
              </w:rPr>
              <w:t>维码图片</w:t>
            </w:r>
            <w:proofErr w:type="gramEnd"/>
            <w:r w:rsidRPr="00CD1D59">
              <w:rPr>
                <w:rFonts w:ascii="方正仿宋_GBK" w:eastAsia="方正仿宋_GBK" w:hint="eastAsia"/>
                <w:szCs w:val="21"/>
              </w:rPr>
              <w:t>保存至本人手机，参会时出示。恭喜你，预约顺利完成。</w:t>
            </w:r>
          </w:p>
          <w:p w:rsidR="00BE35B0" w:rsidRPr="00CD1D59" w:rsidRDefault="00BE35B0" w:rsidP="00B214F0">
            <w:pPr>
              <w:widowControl/>
              <w:snapToGrid w:val="0"/>
              <w:jc w:val="center"/>
              <w:rPr>
                <w:rFonts w:ascii="方正仿宋_GBK" w:eastAsia="方正仿宋_GBK"/>
                <w:szCs w:val="21"/>
              </w:rPr>
            </w:pPr>
            <w:r>
              <w:rPr>
                <w:rFonts w:ascii="方正仿宋_GBK" w:eastAsia="方正仿宋_GBK" w:hint="eastAsia"/>
                <w:noProof/>
                <w:sz w:val="24"/>
              </w:rPr>
              <w:lastRenderedPageBreak/>
              <w:drawing>
                <wp:inline distT="0" distB="0" distL="0" distR="0" wp14:anchorId="1842D204" wp14:editId="567FA8C3">
                  <wp:extent cx="1924050" cy="1971675"/>
                  <wp:effectExtent l="0" t="0" r="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4050" cy="1971675"/>
                          </a:xfrm>
                          <a:prstGeom prst="rect">
                            <a:avLst/>
                          </a:prstGeom>
                          <a:noFill/>
                          <a:ln>
                            <a:noFill/>
                          </a:ln>
                        </pic:spPr>
                      </pic:pic>
                    </a:graphicData>
                  </a:graphic>
                </wp:inline>
              </w:drawing>
            </w:r>
          </w:p>
        </w:tc>
      </w:tr>
    </w:tbl>
    <w:p w:rsidR="00BE35B0" w:rsidRPr="00E74220" w:rsidRDefault="00BE35B0" w:rsidP="00BE35B0">
      <w:pPr>
        <w:snapToGrid w:val="0"/>
        <w:spacing w:line="300" w:lineRule="auto"/>
        <w:rPr>
          <w:sz w:val="10"/>
          <w:szCs w:val="10"/>
        </w:rPr>
      </w:pPr>
    </w:p>
    <w:p w:rsidR="00AC33F2" w:rsidRPr="00FE3306" w:rsidRDefault="00AC33F2" w:rsidP="00BE35B0">
      <w:pPr>
        <w:spacing w:line="620" w:lineRule="exact"/>
        <w:jc w:val="left"/>
        <w:rPr>
          <w:rFonts w:ascii="宋体" w:hAnsi="宋体"/>
          <w:sz w:val="32"/>
          <w:szCs w:val="32"/>
        </w:rPr>
      </w:pPr>
    </w:p>
    <w:sectPr w:rsidR="00AC33F2" w:rsidRPr="00FE3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9A" w:rsidRDefault="00176B9A" w:rsidP="006F3309">
      <w:r>
        <w:separator/>
      </w:r>
    </w:p>
  </w:endnote>
  <w:endnote w:type="continuationSeparator" w:id="0">
    <w:p w:rsidR="00176B9A" w:rsidRDefault="00176B9A" w:rsidP="006F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B0" w:rsidRDefault="00BE35B0" w:rsidP="00713813">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35B0" w:rsidRDefault="00BE35B0" w:rsidP="00BF4D3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B0" w:rsidRPr="00BF4D36" w:rsidRDefault="00BE35B0" w:rsidP="00713813">
    <w:pPr>
      <w:pStyle w:val="a4"/>
      <w:framePr w:wrap="around" w:vAnchor="text" w:hAnchor="margin" w:xAlign="right" w:y="1"/>
      <w:rPr>
        <w:rStyle w:val="a7"/>
        <w:sz w:val="32"/>
        <w:szCs w:val="32"/>
      </w:rPr>
    </w:pPr>
    <w:r w:rsidRPr="00BF4D36">
      <w:rPr>
        <w:rStyle w:val="a7"/>
        <w:sz w:val="32"/>
        <w:szCs w:val="32"/>
      </w:rPr>
      <w:fldChar w:fldCharType="begin"/>
    </w:r>
    <w:r w:rsidRPr="00BF4D36">
      <w:rPr>
        <w:rStyle w:val="a7"/>
        <w:sz w:val="32"/>
        <w:szCs w:val="32"/>
      </w:rPr>
      <w:instrText xml:space="preserve">PAGE  </w:instrText>
    </w:r>
    <w:r w:rsidRPr="00BF4D36">
      <w:rPr>
        <w:rStyle w:val="a7"/>
        <w:sz w:val="32"/>
        <w:szCs w:val="32"/>
      </w:rPr>
      <w:fldChar w:fldCharType="separate"/>
    </w:r>
    <w:r w:rsidR="00A55834">
      <w:rPr>
        <w:rStyle w:val="a7"/>
        <w:noProof/>
        <w:sz w:val="32"/>
        <w:szCs w:val="32"/>
      </w:rPr>
      <w:t>1</w:t>
    </w:r>
    <w:r w:rsidRPr="00BF4D36">
      <w:rPr>
        <w:rStyle w:val="a7"/>
        <w:sz w:val="32"/>
        <w:szCs w:val="32"/>
      </w:rPr>
      <w:fldChar w:fldCharType="end"/>
    </w:r>
  </w:p>
  <w:p w:rsidR="00BE35B0" w:rsidRDefault="00BE35B0" w:rsidP="00BF4D3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9A" w:rsidRDefault="00176B9A" w:rsidP="006F3309">
      <w:r>
        <w:separator/>
      </w:r>
    </w:p>
  </w:footnote>
  <w:footnote w:type="continuationSeparator" w:id="0">
    <w:p w:rsidR="00176B9A" w:rsidRDefault="00176B9A" w:rsidP="006F3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C5"/>
    <w:rsid w:val="00024CAB"/>
    <w:rsid w:val="001074C3"/>
    <w:rsid w:val="00144DFB"/>
    <w:rsid w:val="00176B9A"/>
    <w:rsid w:val="001E7650"/>
    <w:rsid w:val="001F22A7"/>
    <w:rsid w:val="002B2708"/>
    <w:rsid w:val="00301DC8"/>
    <w:rsid w:val="003161D4"/>
    <w:rsid w:val="003B4E8F"/>
    <w:rsid w:val="003E0059"/>
    <w:rsid w:val="004458DD"/>
    <w:rsid w:val="004902DF"/>
    <w:rsid w:val="004B0638"/>
    <w:rsid w:val="00627FC5"/>
    <w:rsid w:val="006C0E6A"/>
    <w:rsid w:val="006D1543"/>
    <w:rsid w:val="006F3309"/>
    <w:rsid w:val="007A7899"/>
    <w:rsid w:val="007E6924"/>
    <w:rsid w:val="009103A3"/>
    <w:rsid w:val="00934B60"/>
    <w:rsid w:val="00946B3C"/>
    <w:rsid w:val="00957D5A"/>
    <w:rsid w:val="00A55834"/>
    <w:rsid w:val="00AC33F2"/>
    <w:rsid w:val="00AD15AB"/>
    <w:rsid w:val="00AF72E6"/>
    <w:rsid w:val="00B95220"/>
    <w:rsid w:val="00BE35B0"/>
    <w:rsid w:val="00C63D91"/>
    <w:rsid w:val="00CC03C8"/>
    <w:rsid w:val="00D22814"/>
    <w:rsid w:val="00DA235D"/>
    <w:rsid w:val="00DD64EE"/>
    <w:rsid w:val="00FE3306"/>
    <w:rsid w:val="00FF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8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3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3309"/>
    <w:rPr>
      <w:sz w:val="18"/>
      <w:szCs w:val="18"/>
    </w:rPr>
  </w:style>
  <w:style w:type="paragraph" w:styleId="a4">
    <w:name w:val="footer"/>
    <w:basedOn w:val="a"/>
    <w:link w:val="Char0"/>
    <w:unhideWhenUsed/>
    <w:rsid w:val="006F33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309"/>
    <w:rPr>
      <w:sz w:val="18"/>
      <w:szCs w:val="18"/>
    </w:rPr>
  </w:style>
  <w:style w:type="paragraph" w:styleId="a5">
    <w:name w:val="Normal (Web)"/>
    <w:basedOn w:val="a"/>
    <w:unhideWhenUsed/>
    <w:rsid w:val="00FF7FCF"/>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FE3306"/>
    <w:rPr>
      <w:sz w:val="18"/>
      <w:szCs w:val="18"/>
    </w:rPr>
  </w:style>
  <w:style w:type="character" w:customStyle="1" w:styleId="Char1">
    <w:name w:val="批注框文本 Char"/>
    <w:basedOn w:val="a0"/>
    <w:link w:val="a6"/>
    <w:uiPriority w:val="99"/>
    <w:semiHidden/>
    <w:rsid w:val="00FE3306"/>
    <w:rPr>
      <w:rFonts w:ascii="Times New Roman" w:eastAsia="宋体" w:hAnsi="Times New Roman" w:cs="Times New Roman"/>
      <w:sz w:val="18"/>
      <w:szCs w:val="18"/>
    </w:rPr>
  </w:style>
  <w:style w:type="character" w:styleId="a7">
    <w:name w:val="page number"/>
    <w:basedOn w:val="a0"/>
    <w:rsid w:val="00BE3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8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3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3309"/>
    <w:rPr>
      <w:sz w:val="18"/>
      <w:szCs w:val="18"/>
    </w:rPr>
  </w:style>
  <w:style w:type="paragraph" w:styleId="a4">
    <w:name w:val="footer"/>
    <w:basedOn w:val="a"/>
    <w:link w:val="Char0"/>
    <w:unhideWhenUsed/>
    <w:rsid w:val="006F33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3309"/>
    <w:rPr>
      <w:sz w:val="18"/>
      <w:szCs w:val="18"/>
    </w:rPr>
  </w:style>
  <w:style w:type="paragraph" w:styleId="a5">
    <w:name w:val="Normal (Web)"/>
    <w:basedOn w:val="a"/>
    <w:unhideWhenUsed/>
    <w:rsid w:val="00FF7FCF"/>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FE3306"/>
    <w:rPr>
      <w:sz w:val="18"/>
      <w:szCs w:val="18"/>
    </w:rPr>
  </w:style>
  <w:style w:type="character" w:customStyle="1" w:styleId="Char1">
    <w:name w:val="批注框文本 Char"/>
    <w:basedOn w:val="a0"/>
    <w:link w:val="a6"/>
    <w:uiPriority w:val="99"/>
    <w:semiHidden/>
    <w:rsid w:val="00FE3306"/>
    <w:rPr>
      <w:rFonts w:ascii="Times New Roman" w:eastAsia="宋体" w:hAnsi="Times New Roman" w:cs="Times New Roman"/>
      <w:sz w:val="18"/>
      <w:szCs w:val="18"/>
    </w:rPr>
  </w:style>
  <w:style w:type="character" w:styleId="a7">
    <w:name w:val="page number"/>
    <w:basedOn w:val="a0"/>
    <w:rsid w:val="00BE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7005">
      <w:bodyDiv w:val="1"/>
      <w:marLeft w:val="0"/>
      <w:marRight w:val="0"/>
      <w:marTop w:val="0"/>
      <w:marBottom w:val="0"/>
      <w:divBdr>
        <w:top w:val="none" w:sz="0" w:space="0" w:color="auto"/>
        <w:left w:val="none" w:sz="0" w:space="0" w:color="auto"/>
        <w:bottom w:val="none" w:sz="0" w:space="0" w:color="auto"/>
        <w:right w:val="none" w:sz="0" w:space="0" w:color="auto"/>
      </w:divBdr>
    </w:div>
    <w:div w:id="202444510">
      <w:bodyDiv w:val="1"/>
      <w:marLeft w:val="0"/>
      <w:marRight w:val="0"/>
      <w:marTop w:val="0"/>
      <w:marBottom w:val="0"/>
      <w:divBdr>
        <w:top w:val="none" w:sz="0" w:space="0" w:color="auto"/>
        <w:left w:val="none" w:sz="0" w:space="0" w:color="auto"/>
        <w:bottom w:val="none" w:sz="0" w:space="0" w:color="auto"/>
        <w:right w:val="none" w:sz="0" w:space="0" w:color="auto"/>
      </w:divBdr>
    </w:div>
    <w:div w:id="986395037">
      <w:bodyDiv w:val="1"/>
      <w:marLeft w:val="0"/>
      <w:marRight w:val="0"/>
      <w:marTop w:val="0"/>
      <w:marBottom w:val="0"/>
      <w:divBdr>
        <w:top w:val="none" w:sz="0" w:space="0" w:color="auto"/>
        <w:left w:val="none" w:sz="0" w:space="0" w:color="auto"/>
        <w:bottom w:val="none" w:sz="0" w:space="0" w:color="auto"/>
        <w:right w:val="none" w:sz="0" w:space="0" w:color="auto"/>
      </w:divBdr>
    </w:div>
    <w:div w:id="1380935748">
      <w:bodyDiv w:val="1"/>
      <w:marLeft w:val="0"/>
      <w:marRight w:val="0"/>
      <w:marTop w:val="0"/>
      <w:marBottom w:val="0"/>
      <w:divBdr>
        <w:top w:val="none" w:sz="0" w:space="0" w:color="auto"/>
        <w:left w:val="none" w:sz="0" w:space="0" w:color="auto"/>
        <w:bottom w:val="none" w:sz="0" w:space="0" w:color="auto"/>
        <w:right w:val="none" w:sz="0" w:space="0" w:color="auto"/>
      </w:divBdr>
      <w:divsChild>
        <w:div w:id="970787756">
          <w:marLeft w:val="0"/>
          <w:marRight w:val="0"/>
          <w:marTop w:val="0"/>
          <w:marBottom w:val="300"/>
          <w:divBdr>
            <w:top w:val="none" w:sz="0" w:space="0" w:color="auto"/>
            <w:left w:val="none" w:sz="0" w:space="0" w:color="auto"/>
            <w:bottom w:val="none" w:sz="0" w:space="0" w:color="auto"/>
            <w:right w:val="none" w:sz="0" w:space="0" w:color="auto"/>
          </w:divBdr>
        </w:div>
      </w:divsChild>
    </w:div>
    <w:div w:id="1786584282">
      <w:bodyDiv w:val="1"/>
      <w:marLeft w:val="0"/>
      <w:marRight w:val="0"/>
      <w:marTop w:val="0"/>
      <w:marBottom w:val="0"/>
      <w:divBdr>
        <w:top w:val="none" w:sz="0" w:space="0" w:color="auto"/>
        <w:left w:val="none" w:sz="0" w:space="0" w:color="auto"/>
        <w:bottom w:val="none" w:sz="0" w:space="0" w:color="auto"/>
        <w:right w:val="none" w:sz="0" w:space="0" w:color="auto"/>
      </w:divBdr>
    </w:div>
    <w:div w:id="2031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2019-11-18T07:18:00Z</dcterms:created>
  <dcterms:modified xsi:type="dcterms:W3CDTF">2019-11-18T08:03:00Z</dcterms:modified>
</cp:coreProperties>
</file>